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02C73" w:rsidRDefault="00C02C73" w:rsidP="00C02C7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C02C73" w:rsidRDefault="00C02C73" w:rsidP="00C02C7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C02C73" w:rsidRDefault="00C02C73" w:rsidP="00C02C7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C02C73" w:rsidRDefault="00C02C73" w:rsidP="00C02C7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C02C73" w:rsidRDefault="00C02C73" w:rsidP="00C02C7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C02C73" w:rsidRDefault="00C02C73" w:rsidP="00C02C7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C02C73" w:rsidRDefault="00C02C73" w:rsidP="00C02C7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C02C73" w:rsidRDefault="00C02C73" w:rsidP="00C02C7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C02C73" w:rsidRDefault="00C02C73" w:rsidP="00C02C7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C02C73" w:rsidRDefault="00C02C73" w:rsidP="00C02C7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C02C73" w:rsidRDefault="00C02C73" w:rsidP="00C02C7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C02C73" w:rsidRDefault="00C02C73" w:rsidP="00C02C7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C02C73" w:rsidRDefault="00C02C73" w:rsidP="00C02C7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C02C73" w:rsidRDefault="00C02C73" w:rsidP="00C02C7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C02C73" w:rsidRDefault="00C02C73" w:rsidP="00C02C7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C02C73" w:rsidRDefault="00C02C73" w:rsidP="00C02C7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C02C73" w:rsidRDefault="00C02C73" w:rsidP="00C02C7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C02C73" w:rsidRDefault="00C02C73" w:rsidP="00C02C7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C02C73" w:rsidRDefault="00C02C73" w:rsidP="00C02C7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C02C73" w:rsidRPr="002B572C" w:rsidRDefault="00C02C73" w:rsidP="00C02C7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  <w:r w:rsidRPr="002B572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Рабочая программа по курсу</w:t>
      </w:r>
    </w:p>
    <w:p w:rsidR="00C02C73" w:rsidRDefault="00C02C73" w:rsidP="00C02C7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«Школьный театр» 1 группа</w:t>
      </w:r>
    </w:p>
    <w:p w:rsidR="00C02C73" w:rsidRPr="002B572C" w:rsidRDefault="00C02C73" w:rsidP="00C02C7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2B57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(детское творческое объединение</w:t>
      </w:r>
      <w:proofErr w:type="gramEnd"/>
    </w:p>
    <w:p w:rsidR="00C02C73" w:rsidRPr="002B572C" w:rsidRDefault="00C02C73" w:rsidP="00C02C7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«Школьный театр»</w:t>
      </w:r>
    </w:p>
    <w:p w:rsidR="00C02C73" w:rsidRPr="002B572C" w:rsidRDefault="00C02C73" w:rsidP="00C02C7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руководитель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Игнатова А.А</w:t>
      </w:r>
      <w:r w:rsidRPr="002B57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.)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02C73" w:rsidRDefault="00C02C73" w:rsidP="00C02C7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 w:type="page"/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Учебно-тематический план.</w:t>
      </w:r>
    </w:p>
    <w:tbl>
      <w:tblPr>
        <w:tblW w:w="9769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99"/>
        <w:gridCol w:w="4067"/>
        <w:gridCol w:w="851"/>
        <w:gridCol w:w="1134"/>
        <w:gridCol w:w="1275"/>
        <w:gridCol w:w="1843"/>
      </w:tblGrid>
      <w:tr w:rsidR="00C02C73" w:rsidRPr="002B572C" w:rsidTr="003C71E3">
        <w:trPr>
          <w:tblCellSpacing w:w="0" w:type="dxa"/>
        </w:trPr>
        <w:tc>
          <w:tcPr>
            <w:tcW w:w="599" w:type="dxa"/>
            <w:vMerge w:val="restart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2C73" w:rsidRPr="002B572C" w:rsidRDefault="00C02C73" w:rsidP="003C71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5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B57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2B57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067" w:type="dxa"/>
            <w:vMerge w:val="restart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2C73" w:rsidRPr="002B572C" w:rsidRDefault="00C02C73" w:rsidP="003C71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57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260" w:type="dxa"/>
            <w:gridSpan w:val="3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2C73" w:rsidRPr="002B572C" w:rsidRDefault="00C02C73" w:rsidP="003C71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57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843" w:type="dxa"/>
            <w:vMerge w:val="restar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C73" w:rsidRPr="002B572C" w:rsidRDefault="00C02C73" w:rsidP="003C71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57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Формы аттестации, контроля</w:t>
            </w:r>
          </w:p>
        </w:tc>
      </w:tr>
      <w:tr w:rsidR="00C02C73" w:rsidRPr="002B572C" w:rsidTr="003C71E3">
        <w:trPr>
          <w:tblCellSpacing w:w="0" w:type="dxa"/>
        </w:trPr>
        <w:tc>
          <w:tcPr>
            <w:tcW w:w="599" w:type="dxa"/>
            <w:vMerge/>
            <w:vAlign w:val="center"/>
            <w:hideMark/>
          </w:tcPr>
          <w:p w:rsidR="00C02C73" w:rsidRPr="002B572C" w:rsidRDefault="00C02C73" w:rsidP="003C71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7" w:type="dxa"/>
            <w:vMerge/>
            <w:vAlign w:val="center"/>
            <w:hideMark/>
          </w:tcPr>
          <w:p w:rsidR="00C02C73" w:rsidRPr="002B572C" w:rsidRDefault="00C02C73" w:rsidP="003C71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2C73" w:rsidRPr="002B572C" w:rsidRDefault="00C02C73" w:rsidP="003C71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57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2C73" w:rsidRPr="002B572C" w:rsidRDefault="00C02C73" w:rsidP="003C71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57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275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2C73" w:rsidRPr="002B572C" w:rsidRDefault="00C02C73" w:rsidP="003C71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57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843" w:type="dxa"/>
            <w:vMerge/>
            <w:hideMark/>
          </w:tcPr>
          <w:p w:rsidR="00C02C73" w:rsidRPr="002B572C" w:rsidRDefault="00C02C73" w:rsidP="003C71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2C73" w:rsidRPr="002B572C" w:rsidTr="003C71E3">
        <w:trPr>
          <w:tblCellSpacing w:w="0" w:type="dxa"/>
        </w:trPr>
        <w:tc>
          <w:tcPr>
            <w:tcW w:w="59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2C73" w:rsidRPr="002B572C" w:rsidRDefault="00C02C73" w:rsidP="003C71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57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67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2C73" w:rsidRPr="002B572C" w:rsidRDefault="00C02C73" w:rsidP="003C71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572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История театра. Театр как вид искусства.</w:t>
            </w:r>
          </w:p>
          <w:p w:rsidR="00C02C73" w:rsidRPr="002B572C" w:rsidRDefault="00C02C73" w:rsidP="003C71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5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Эволюция театра. </w:t>
            </w:r>
          </w:p>
          <w:p w:rsidR="00C02C73" w:rsidRPr="002B572C" w:rsidRDefault="00C02C73" w:rsidP="003C71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5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Знакомство с произведениями великих драматургов мира. </w:t>
            </w:r>
          </w:p>
          <w:p w:rsidR="00C02C73" w:rsidRPr="002B572C" w:rsidRDefault="00C02C73" w:rsidP="003C71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5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-Упражнения, игры-импровизации, творческие задания.</w:t>
            </w:r>
          </w:p>
        </w:tc>
        <w:tc>
          <w:tcPr>
            <w:tcW w:w="851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02C73" w:rsidRPr="002B572C" w:rsidRDefault="00C02C73" w:rsidP="003C71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02C73" w:rsidRPr="002B572C" w:rsidRDefault="00C02C73" w:rsidP="003C71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02C73" w:rsidRPr="002B572C" w:rsidRDefault="00C02C73" w:rsidP="003C71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C73" w:rsidRPr="002B572C" w:rsidRDefault="00C02C73" w:rsidP="003C71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5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блиц-опрос, самостоятельные импровизации.</w:t>
            </w:r>
          </w:p>
          <w:p w:rsidR="00C02C73" w:rsidRPr="002B572C" w:rsidRDefault="00C02C73" w:rsidP="003C71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2C73" w:rsidRPr="002B572C" w:rsidTr="003C71E3">
        <w:trPr>
          <w:tblCellSpacing w:w="0" w:type="dxa"/>
        </w:trPr>
        <w:tc>
          <w:tcPr>
            <w:tcW w:w="599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02C73" w:rsidRPr="002B572C" w:rsidRDefault="00C02C73" w:rsidP="003C71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57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67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02C73" w:rsidRPr="002B572C" w:rsidRDefault="00C02C73" w:rsidP="003C71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572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Основы театральной культуры</w:t>
            </w:r>
          </w:p>
          <w:p w:rsidR="00C02C73" w:rsidRPr="002B572C" w:rsidRDefault="00C02C73" w:rsidP="003C71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5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Многообразие выразительных сре</w:t>
            </w:r>
            <w:proofErr w:type="gramStart"/>
            <w:r w:rsidRPr="002B5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дств в т</w:t>
            </w:r>
            <w:proofErr w:type="gramEnd"/>
            <w:r w:rsidRPr="002B5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еатре. «Бессловесные элементы действия», «Логика действий» и т.д.</w:t>
            </w:r>
          </w:p>
          <w:p w:rsidR="00C02C73" w:rsidRPr="002B572C" w:rsidRDefault="00C02C73" w:rsidP="003C71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57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2B5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Тренинги на внимание, память, мышление.</w:t>
            </w:r>
          </w:p>
          <w:p w:rsidR="00C02C73" w:rsidRPr="002B572C" w:rsidRDefault="00C02C73" w:rsidP="003C71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5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-Упражнения на овладение и пользование словесными воздействиями, этюды.</w:t>
            </w:r>
          </w:p>
          <w:p w:rsidR="00C02C73" w:rsidRPr="002B572C" w:rsidRDefault="00C02C73" w:rsidP="003C71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5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Упражнения на выразительность мимики.</w:t>
            </w:r>
          </w:p>
        </w:tc>
        <w:tc>
          <w:tcPr>
            <w:tcW w:w="851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02C73" w:rsidRPr="002B572C" w:rsidRDefault="00C02C73" w:rsidP="003C71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02C73" w:rsidRPr="002B572C" w:rsidRDefault="00C02C73" w:rsidP="003C71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02C73" w:rsidRPr="002B572C" w:rsidRDefault="00C02C73" w:rsidP="003C71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2C73" w:rsidRPr="002B572C" w:rsidRDefault="00C02C73" w:rsidP="003C71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5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практической деятельности,</w:t>
            </w:r>
            <w:r w:rsidRPr="002B5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анализ работы своей и товарищей.</w:t>
            </w:r>
          </w:p>
        </w:tc>
      </w:tr>
      <w:tr w:rsidR="00C02C73" w:rsidRPr="002B572C" w:rsidTr="003C71E3">
        <w:trPr>
          <w:tblCellSpacing w:w="0" w:type="dxa"/>
        </w:trPr>
        <w:tc>
          <w:tcPr>
            <w:tcW w:w="599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02C73" w:rsidRPr="002B572C" w:rsidRDefault="00C02C73" w:rsidP="003C71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B57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67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02C73" w:rsidRPr="002B572C" w:rsidRDefault="00C02C73" w:rsidP="003C71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572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Сценическая речь</w:t>
            </w:r>
          </w:p>
          <w:p w:rsidR="00C02C73" w:rsidRPr="002B572C" w:rsidRDefault="00C02C73" w:rsidP="003C71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5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«Роль чтения вслух в повышении общей читательской культуры».</w:t>
            </w:r>
          </w:p>
          <w:p w:rsidR="00C02C73" w:rsidRPr="002B572C" w:rsidRDefault="00C02C73" w:rsidP="003C71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5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«Основы практической работы над голосом» и т.д.</w:t>
            </w:r>
          </w:p>
          <w:p w:rsidR="00C02C73" w:rsidRPr="002B572C" w:rsidRDefault="00C02C73" w:rsidP="003C71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5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Упражнения на тренировку силы голоса, диапазона голоса, тембра, дикции.</w:t>
            </w:r>
          </w:p>
          <w:p w:rsidR="00C02C73" w:rsidRPr="002B572C" w:rsidRDefault="00C02C73" w:rsidP="003C71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5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-Подготовка к конкурсам различного уровня</w:t>
            </w:r>
          </w:p>
        </w:tc>
        <w:tc>
          <w:tcPr>
            <w:tcW w:w="851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02C73" w:rsidRPr="002B572C" w:rsidRDefault="00C02C73" w:rsidP="003C71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02C73" w:rsidRPr="002B572C" w:rsidRDefault="00C02C73" w:rsidP="003C71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02C73" w:rsidRPr="002B572C" w:rsidRDefault="00C02C73" w:rsidP="003C71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2C73" w:rsidRPr="002B572C" w:rsidRDefault="00C02C73" w:rsidP="003C71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5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каждым воспитанником работ из своего репертуара, анализ выполненной работы.</w:t>
            </w:r>
          </w:p>
        </w:tc>
      </w:tr>
      <w:tr w:rsidR="00C02C73" w:rsidRPr="002B572C" w:rsidTr="003C71E3">
        <w:trPr>
          <w:tblCellSpacing w:w="0" w:type="dxa"/>
        </w:trPr>
        <w:tc>
          <w:tcPr>
            <w:tcW w:w="599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02C73" w:rsidRPr="002B572C" w:rsidRDefault="00C02C73" w:rsidP="003C71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B57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67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02C73" w:rsidRPr="002B572C" w:rsidRDefault="00C02C73" w:rsidP="003C71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572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Работа над постановками</w:t>
            </w:r>
          </w:p>
          <w:p w:rsidR="00C02C73" w:rsidRPr="002B572C" w:rsidRDefault="00C02C73" w:rsidP="003C71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57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2B5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пьесы, чтение и обсуждение. Образы героев.</w:t>
            </w:r>
          </w:p>
          <w:p w:rsidR="00C02C73" w:rsidRPr="002B572C" w:rsidRDefault="00C02C73" w:rsidP="003C71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5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Выразительное чтение по ролям. Определение сквозного действия роли.</w:t>
            </w:r>
          </w:p>
          <w:p w:rsidR="00C02C73" w:rsidRPr="002B572C" w:rsidRDefault="00C02C73" w:rsidP="003C71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5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Репетиции. </w:t>
            </w:r>
          </w:p>
        </w:tc>
        <w:tc>
          <w:tcPr>
            <w:tcW w:w="851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02C73" w:rsidRPr="002B572C" w:rsidRDefault="00C02C73" w:rsidP="003C71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02C73" w:rsidRPr="002B572C" w:rsidRDefault="00C02C73" w:rsidP="003C71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02C73" w:rsidRPr="002B572C" w:rsidRDefault="00C02C73" w:rsidP="003C71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2C73" w:rsidRPr="002B572C" w:rsidRDefault="00C02C73" w:rsidP="003C71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5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пьесы,</w:t>
            </w:r>
          </w:p>
          <w:p w:rsidR="00C02C73" w:rsidRPr="002B572C" w:rsidRDefault="00C02C73" w:rsidP="003C71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5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эскизов,</w:t>
            </w:r>
          </w:p>
          <w:p w:rsidR="00C02C73" w:rsidRPr="002B572C" w:rsidRDefault="00C02C73" w:rsidP="003C71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5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 спектакля.</w:t>
            </w:r>
          </w:p>
        </w:tc>
      </w:tr>
      <w:tr w:rsidR="00C02C73" w:rsidRPr="002B572C" w:rsidTr="003C71E3">
        <w:trPr>
          <w:tblCellSpacing w:w="0" w:type="dxa"/>
        </w:trPr>
        <w:tc>
          <w:tcPr>
            <w:tcW w:w="599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02C73" w:rsidRPr="002B572C" w:rsidRDefault="00C02C73" w:rsidP="003C71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B57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67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02C73" w:rsidRPr="002B572C" w:rsidRDefault="00C02C73" w:rsidP="003C71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572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Мероприятия, конкурсы и практикумы.</w:t>
            </w:r>
          </w:p>
        </w:tc>
        <w:tc>
          <w:tcPr>
            <w:tcW w:w="851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02C73" w:rsidRPr="002B572C" w:rsidRDefault="00C02C73" w:rsidP="003C71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02C73" w:rsidRPr="002B572C" w:rsidRDefault="00C02C73" w:rsidP="003C71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02C73" w:rsidRPr="002B572C" w:rsidRDefault="00C02C73" w:rsidP="003C71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2C73" w:rsidRPr="002B572C" w:rsidRDefault="00C02C73" w:rsidP="003C71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5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Совместное обсуждение и оценка </w:t>
            </w:r>
            <w:proofErr w:type="gramStart"/>
            <w:r w:rsidRPr="002B5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сделанного</w:t>
            </w:r>
            <w:proofErr w:type="gramEnd"/>
            <w:r w:rsidRPr="002B5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C02C73" w:rsidRPr="002B572C" w:rsidTr="003C71E3">
        <w:trPr>
          <w:tblCellSpacing w:w="0" w:type="dxa"/>
        </w:trPr>
        <w:tc>
          <w:tcPr>
            <w:tcW w:w="599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02C73" w:rsidRPr="002B572C" w:rsidRDefault="00C02C73" w:rsidP="003C71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67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02C73" w:rsidRPr="002B572C" w:rsidRDefault="00C02C73" w:rsidP="003C71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02C73" w:rsidRPr="002B572C" w:rsidRDefault="00C02C73" w:rsidP="003C71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4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02C73" w:rsidRPr="002B572C" w:rsidRDefault="00C02C73" w:rsidP="003C71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02C73" w:rsidRPr="002B572C" w:rsidRDefault="00C02C73" w:rsidP="003C71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84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2C73" w:rsidRPr="002B572C" w:rsidRDefault="00C02C73" w:rsidP="003C71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02C73" w:rsidRPr="002B572C" w:rsidRDefault="00C02C73" w:rsidP="00C02C7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C02C73" w:rsidRDefault="00C02C73" w:rsidP="00C02C7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 w:type="page"/>
      </w: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Содержание учебно-тематического плана.</w:t>
      </w:r>
    </w:p>
    <w:p w:rsidR="00C02C73" w:rsidRPr="002B572C" w:rsidRDefault="00C02C73" w:rsidP="00C02C7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1. История театра. Театр как вид искусства</w:t>
      </w:r>
      <w:r w:rsidRPr="002B572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1.1. Первоначальные представления о театре как виде искусства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Теория:</w:t>
      </w:r>
      <w:r w:rsidRPr="002B572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Знакомство с особенностями современного театра как вида искусства. Место театра в жизни общества. </w:t>
      </w:r>
      <w:proofErr w:type="gramStart"/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Общее представление о видах и жанрах театрального искусства: драматический театр, музыкальный театр (опера, балет, оперетта, мюзикл), театр кукол, радио- и телетеатр. </w:t>
      </w:r>
      <w:proofErr w:type="gramEnd"/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Практическая работа: 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>использование имеющегося художественного опыта учащихся</w:t>
      </w: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;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 творческие игры; рисование кинофильма для закрепления представлений о театре как виде искусства. Просмотр театральных постановок драматического театра </w:t>
      </w:r>
      <w:proofErr w:type="spellStart"/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>им</w:t>
      </w:r>
      <w:proofErr w:type="gramStart"/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>.Щ</w:t>
      </w:r>
      <w:proofErr w:type="gramEnd"/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>епкина</w:t>
      </w:r>
      <w:proofErr w:type="spellEnd"/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>г.Белгород</w:t>
      </w:r>
      <w:proofErr w:type="spellEnd"/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gramStart"/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>Игры «Театр в твоей жизни («Что такое театр?», «Театр в твоем доме.</w:t>
      </w:r>
      <w:proofErr w:type="gramEnd"/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 Театр на улице»,</w:t>
      </w: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>«Школьный театр. Профессиональный театр для детей. Зачем люди ходят в театр?». Упражнения-тренинги «Так и не так в театре (готовимся, приходим, смотрим)». Занятие-тренинг по культуре поведения «Как себя вести в театре».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Формы проведения занятий</w:t>
      </w: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 групповые занятия по усвоению новых знаний.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Приёмы и методы</w:t>
      </w: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 метод игрового содержания, наглядный, объяснительно-иллюстративный. 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Дидактический материал</w:t>
      </w: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 карточки с заданиями, фотографии, DVD, CD – диски с записями спектаклей. 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Форма подведения итогов</w:t>
      </w: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: 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>блиц-опрос, самостоятельные импровизации.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1.2. Театр как одно из древнейших искусств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Теория:</w:t>
      </w:r>
      <w:r w:rsidRPr="002B572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Народные истоки театрального искусства («обряд инициации», славянский обряд «плювиальной» (дождевой магии) песни, пляски, посвящённые </w:t>
      </w:r>
      <w:proofErr w:type="spellStart"/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>Яриле</w:t>
      </w:r>
      <w:proofErr w:type="spellEnd"/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>, игры, празднества).</w:t>
      </w:r>
      <w:proofErr w:type="gramEnd"/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 Скоморохи – первые профессиональные актеры на Руси, их популярность в народе. Преследование скоморохов со стороны государства и церкви.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Практическая работа: 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проигрывание игр, обрядов Белгородской области, </w:t>
      </w:r>
      <w:proofErr w:type="spellStart"/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>Валуйской</w:t>
      </w:r>
      <w:proofErr w:type="spellEnd"/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 земли, праздники «Масленица», «Сретенье», «Покрова», «Рождественские посиделки», «Сочельник и Коляда» и т.д.</w:t>
      </w:r>
      <w:proofErr w:type="gramEnd"/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 «Игры в скоморохов» - на придуманные или взятые из литературных источников сюжеты. Кукольный скомороший театр. О Петрушке.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Формы проведения занятий</w:t>
      </w: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 игровые групповые занятия.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Приёмы и методы</w:t>
      </w: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 метод игрового содержания, наглядный, объяснительно-иллюстративный 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Дидактический материал</w:t>
      </w: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 карточки с заданиями, фотографии, DVD, CD – диски с народными песнями, танцами.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Форма подведения итогов</w:t>
      </w: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: 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>игры-импровизации.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1.3. Развитие представления о видах театрального искусства: театр кукол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Теория: 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>Рождение театра кукол. Зарубежные братья Петрушки. Виды кукольного театра. Знакомство с современным кукольным театром. Его художественные возможности. Особенности выразительного языка театра кукол.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Практическая работа: 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просмотр с детьми кукольных спектаклей. Изготовление кукол-петрушек или других кукол. 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Формы проведения занятий</w:t>
      </w: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практические занятия, творческая лаборатория.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Приёмы и методы</w:t>
      </w: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 метод игрового содержания, наглядный, объяснительно-иллюстративный, метод импровизации. 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Дидактический материал</w:t>
      </w: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 карточки с заданиями, фотографии, DVD, CD – диски с кукольными спектаклями.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Форма подведения итогов</w:t>
      </w: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: 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>разыгрывание сценок на темы сказочных сюжетов.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1.4. Театр – искусство коллективное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Теория: 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Знакомство с театральными профессиями. Спектакль – результат коллективного творчества. Кто есть кто в театре. Актер – «главное чудо театра». 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lastRenderedPageBreak/>
        <w:t xml:space="preserve">Практическая работа: 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творческие задания на ознакомление с элементами театральных профессий: создание афиш, эскизов декораций и костюмов. 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Формы проведения занятий</w:t>
      </w: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 заочная экскурсия по театральным цехам.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Приёмы и методы</w:t>
      </w: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 репродуктивный, объяснительно-иллюстративный 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Дидактический материал</w:t>
      </w: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 фотографии, DVD, CD – диски.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Форма подведения итогов</w:t>
      </w: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: 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>рефераты на тему: «Путешествие по театральной программке».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sz w:val="24"/>
          <w:szCs w:val="24"/>
          <w:lang w:eastAsia="ru-RU"/>
        </w:rPr>
        <w:t>2.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B572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Основы театральной культуры 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2.1. Многообразие выразительных сре</w:t>
      </w:r>
      <w:proofErr w:type="gramStart"/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дств в т</w:t>
      </w:r>
      <w:proofErr w:type="gramEnd"/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еатре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Теория: 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>Знакомство с драматургией, декорациями, костюмами, гримом, музыкальным и шумовым оформлением. Стержень театрального искусства – исполнительское искусство актера.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Практическая работа: 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>тренинги на внимание: «Поймать хлопок», «Невидимая нить», «Много ниточек, или Большое зеркало».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Формы проведения занятий</w:t>
      </w: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 беседы, игровые формы.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Приёмы и методы</w:t>
      </w: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 метод полных нагрузок, метод игрового содержания, метод импровизации. 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Дидактический материал</w:t>
      </w: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 карточки с заданиями.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Форма подведения итогов</w:t>
      </w: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: 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>анализ практической деятельности.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2.2. Значение поведения в актерском искусстве.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Теория: 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>возможности актера «превращать», преображать с помощью изменения своего поведения место, время, ситуацию, партнеров.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Практическая работа: 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>упражнения на коллективную согласованность действий (одновременно, друг за другом, вовремя); воспитывающие ситуации «Что будет, если я буду играть один…»; превращения заданного предмета с помощью действий во что-то другое (индивидуально, с помощниками).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Формы проведения занятий</w:t>
      </w: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 беседы, игровые формы.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Приёмы и методы</w:t>
      </w: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 метод полных нагрузок, метод игрового содержания, метод импровизации. 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Дидактический материал</w:t>
      </w: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 карточки с заданиями.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Форма подведения итогов</w:t>
      </w: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: 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>самостоятельная импровизация.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2.3. Бессловесные и словесные действия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Теория: 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>Развитие требований к органичности поведения в условиях вымысла. Словесные действия. Психофизическая выразительность речи. Словесные воздействия как подтекст. Этюдное оправдание заданной цепочки словесных действий.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Практическая работа: 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Выполнение этюдов, упражнений - тренингов, упражнение: </w:t>
      </w:r>
      <w:proofErr w:type="gramStart"/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>«Я сегодня – это …», этюды на пословицы, крылатые выражения, поговорки, сюжетные стихи, картины – одиночные, парные, групповые, без слов и с минимальным использованием текста.</w:t>
      </w:r>
      <w:proofErr w:type="gramEnd"/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Формы проведения занятий</w:t>
      </w: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 беседы, игровые формы, </w:t>
      </w:r>
      <w:proofErr w:type="gramStart"/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>занятия-зачёт</w:t>
      </w:r>
      <w:proofErr w:type="gramEnd"/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Приёмы и методы</w:t>
      </w: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 метод полных нагрузок, метод игрового содержания, метод импровизации. 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Дидактический материал</w:t>
      </w: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 карточки с заданиями.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Форма подведения итогов</w:t>
      </w: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: 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>анализ работы своей и товарищей.</w:t>
      </w:r>
      <w:r w:rsidRPr="002B572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 «Сценическая речь»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3.1. Художественное чтение как вид исполнительского искусства. 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Теория: 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>Роль чтения вслух в повышении общей читательской культуры. Основы практической работы над голосом. Анатомия, физиология и гигиена речевого аппарата. Литературное произношение.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Практическая работа: 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отработка навыка правильного дыхания при чтении и сознательного управления </w:t>
      </w:r>
      <w:proofErr w:type="spellStart"/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>речеголосовым</w:t>
      </w:r>
      <w:proofErr w:type="spellEnd"/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 аппаратом (диапазоном голоса, его силой и подвижностью».</w:t>
      </w:r>
      <w:proofErr w:type="gramEnd"/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 Упражнения на рождение звука: «Бамбук», «Корни», «Тряпичная кукла», 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Резиновая кукла», «Фонарь», Антенна», «Разноцветный фонтан». Отработка навыка правильного дыхания при чтении и сознательного управления речевым аппаратом.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Формы проведения занятий</w:t>
      </w: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 групповые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Приёмы и методы</w:t>
      </w: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 метод ступенчатого повышения нагрузок, метод игрового содержания, метод импровизации. 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Дидактический материал</w:t>
      </w: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 индивидуальные карточки с упражнениями по теме.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Форма подведения итогов</w:t>
      </w: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: 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упражнения по дыханию, упражнения на развитие и управление </w:t>
      </w:r>
      <w:proofErr w:type="spellStart"/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>речеголосовым</w:t>
      </w:r>
      <w:proofErr w:type="spellEnd"/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 аппаратом.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3.2. Логика речи.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Теория: 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>Основы сценической «лепки» фразы (логика речи). Понятие о фразе. Естественное построение фразы. Фраза простая и сложная. Основа и пояснение фразы. Пояснения на басах и верхах.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Практическая работа: 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>Артикуляционная гимнастика: упражнения для губ «Улыбка-хоботок», «Часы», «Шторки»; упражнения для языка: «Уколы», «Змея», «Коктейль». Чтение отрывков или литературных анекдотов.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Формы проведения занятий</w:t>
      </w: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 групповые, игровые.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Приёмы и методы</w:t>
      </w: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 метод ступенчатого повышения нагрузок, метод игрового содержания, метод импровизации. 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Дидактический материал</w:t>
      </w: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 индивидуальные карточки с упражнениями по теме.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Форма подведения итогов</w:t>
      </w: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: 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упражнения по дыханию, исполнение текста, демонстрирующего владение «лепкой» фразы. 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 Словесные воздействия.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Теория: 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Классификация словесных воздействий. Текст и подтекст литературного произведения Возможность звучащим голосом рисовать ту или иную картину. Связь рисуемой картины с жанром 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литературного произведения. 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Практическая работа: 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>Упражнения на «</w:t>
      </w:r>
      <w:proofErr w:type="spellStart"/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>распро</w:t>
      </w:r>
      <w:proofErr w:type="spellEnd"/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-ультра-натуральное действие»: превращение заданного предмета с помощью действий во что-то другое (индивидуально, с помощником); упражнения для голоса: «Прыжок в воду», «Колокола», «Прыгун», «Аквалангист». 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Формы проведения занятий</w:t>
      </w: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 групповые, занятие-зачёт.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Приёмы и методы</w:t>
      </w: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 метод ступенчатого повышения нагрузок, метод игрового содержания, метод импровизации. 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Дидактический материал</w:t>
      </w: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 индивидуальные карточки с упражнениями по теме.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Форма подведения итогов</w:t>
      </w: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: 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>исполнение каждым воспитанником работ из своего чтецкого репертуара.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4. </w:t>
      </w:r>
      <w:r w:rsidRPr="002B572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Работа над постановками. 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4.1. Пьеса – основа спектакля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Теория: 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>Особенности композиционного построения пьесы: ее экспозиция, завязка, кульминация и развязка. Время в пьесе. Персонажи - действующие лица спектакля.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Практическая работа: 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>работа над выбранной пьесой, осмысление сюжета, выделение основных событий, являющихся поворотными моментами в развитии действия. Определение главной темы пьесы и идеи автора, раскрывающиеся через основной конфликт. Определение жанра спектакля. Чтение и обсуждение пьесы, ее темы, идеи. Общий разговор о замысле спектакля.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Формы проведения занятий</w:t>
      </w: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практические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Приёмы и методы</w:t>
      </w: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 метод ступенчатого повышения нагрузок, метод игрового содержания, метод импровизации. 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Дидактический материал</w:t>
      </w: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 индивидуальные карточки с упражнениями по теме.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Форма подведения итогов</w:t>
      </w: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: 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>анализ пьесы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4.2. Текст-основа постановки.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lastRenderedPageBreak/>
        <w:t>Теория: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 Повествовательный и драматический текст. Речевая характеристика персонажа. Речевое и внеречевое поведение. Монолог и диалог.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Практическая работа: 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работа по карточкам «от прозы к драматическому диалогу», «Сфера диалога и сфера игры», «Кто это сказал?», «Создание речевых характеристик персонажей через анализ текста», выразительное чтение по ролям, расстановка ударение в тексте, упражнения на коллективную согласованность действий, отработка логического соединения текста и движения. Основная </w:t>
      </w:r>
      <w:proofErr w:type="spellStart"/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>этюдно</w:t>
      </w:r>
      <w:proofErr w:type="spellEnd"/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>-постановочная работа по ролям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Формы проведения занятий</w:t>
      </w: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практические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Приёмы и методы</w:t>
      </w: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 эвристический, проблемный 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Дидактический материал</w:t>
      </w: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 индивидуальные карточки с упражнениями по теме.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подведения итогов: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составление таблицы «История про…, </w:t>
      </w:r>
      <w:proofErr w:type="gramStart"/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>который</w:t>
      </w:r>
      <w:proofErr w:type="gramEnd"/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>…».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sz w:val="24"/>
          <w:szCs w:val="24"/>
          <w:lang w:eastAsia="ru-RU"/>
        </w:rPr>
        <w:t>4.</w:t>
      </w: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 Театральный грим. Костюм.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Теория: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 Отражение сценического образа при помощи грима. Грим как один из способов достижения выразительности: обычный, эстрадный, характерный, абстрактный. Способы накладывания грима.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Практическая работа: 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>Приемы накладывания грима. Создание эскизов грима для героев выбранной пьесы. Накладывание грима воспитанниками друг другу.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Формы проведения занятий</w:t>
      </w: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 творческие лаборатории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Приёмы и методы</w:t>
      </w: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 эвристический, объяснительно-иллюстративный 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Дидактический материал</w:t>
      </w: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 гримировальный набор, жирный крем, тональный крем, помада, гуммоз, пудра, различные кисти, ватные тампоны, бумажные салфетки, альбомы, краски, карандаши.</w:t>
      </w:r>
      <w:proofErr w:type="gramEnd"/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подведения итогов: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 создание эскизов более сложного грима.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sz w:val="24"/>
          <w:szCs w:val="24"/>
          <w:lang w:eastAsia="ru-RU"/>
        </w:rPr>
        <w:t>4.</w:t>
      </w: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 Театральный костюм.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Теория: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 Костюм – один из основных элементов, влияющих на представление об образе и характере. Костюм «конкретизированный» и «универсальный». Цвет, фактура.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Практическая работа: 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>создание эскизов костюмов для выбранной пьесы.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Формы проведения занятий</w:t>
      </w: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 творческие лаборатории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Приёмы и методы</w:t>
      </w: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 эвристический, объяснительно-иллюстративный 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Дидактический материал</w:t>
      </w: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 иллюстрации из книг, фотографии, альбомы, краски, карандаши.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подведения итогов: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 рефераты на тему: «Эпохи в зеркале моды».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4.5. Репетиционный период.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Практическая работа: 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>Соединение сцен, эпизодов; репетиции в декорациях, с реквизитом и бутафорией, репетиции в костюмах, репетиции с музыкальным и световым оформлением, сводные репетиции, репетиции с объединением всех выразительных средств. Генеральная репетиция.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Формы проведения занятий</w:t>
      </w: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 репетиции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Приёмы и методы</w:t>
      </w: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 метод импровизации, метод полных нагрузок. 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Форма подведения итогов: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премьера (первый показ спектакля на зрителя). Обсуждение премьерного спектакля (участвуют все актеры, все службы).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sz w:val="24"/>
          <w:szCs w:val="24"/>
          <w:lang w:eastAsia="ru-RU"/>
        </w:rPr>
        <w:t>5.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B572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Мероприятия и психологические практикумы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Теория: 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Знакомство с методикой проведения и организации досуговых мероприятий. Тематическое планирование, разработка сценариев. 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Практическая работа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>. Участие в подготовке досуговых мероприятий внутри учреждения. Выявление ошибок Оформление газеты «В мире театра».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Форма проведения занятия</w:t>
      </w: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 вечера, праздники, конкурсы.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Приёмы и методы</w:t>
      </w: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 эвристический, метод полных нагрузок</w:t>
      </w:r>
    </w:p>
    <w:p w:rsidR="00C02C73" w:rsidRPr="002B572C" w:rsidRDefault="00C02C73" w:rsidP="00C02C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Дидактический материал</w:t>
      </w: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: 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>сценарии.</w:t>
      </w:r>
    </w:p>
    <w:p w:rsidR="00C02C73" w:rsidRDefault="00C02C73" w:rsidP="00C02C7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B57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Формы подведения итогов</w:t>
      </w:r>
      <w:r w:rsidRPr="002B57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 xml:space="preserve"> Совместное обсуждение и оценка </w:t>
      </w:r>
      <w:proofErr w:type="gramStart"/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>сделанного</w:t>
      </w:r>
      <w:proofErr w:type="gramEnd"/>
      <w:r w:rsidRPr="002B572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635FE" w:rsidRDefault="00C02C73" w:rsidP="00C02C73"/>
    <w:sectPr w:rsidR="00B63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75F"/>
    <w:rsid w:val="002C175F"/>
    <w:rsid w:val="00A71D38"/>
    <w:rsid w:val="00B37431"/>
    <w:rsid w:val="00C0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C7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C7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2025</Words>
  <Characters>11547</Characters>
  <Application>Microsoft Office Word</Application>
  <DocSecurity>0</DocSecurity>
  <Lines>96</Lines>
  <Paragraphs>27</Paragraphs>
  <ScaleCrop>false</ScaleCrop>
  <Company/>
  <LinksUpToDate>false</LinksUpToDate>
  <CharactersWithSpaces>13545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2026-04-01T05:47:00Z</dcterms:created>
  <dcterms:modified xsi:type="dcterms:W3CDTF">2026-04-01T05:48:00Z</dcterms:modified>
</cp:coreProperties>
</file>